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Հավելված N 2. Նոր նախաձեռնություններ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t xml:space="preserve">Միջոցառում </w:t>
      </w:r>
      <w:r w:rsidR="00111C06" w:rsidRPr="00952763">
        <w:rPr>
          <w:rFonts w:ascii="GHEA Grapalat" w:hAnsi="GHEA Grapalat" w:cs="Sylfaen"/>
          <w:b/>
          <w:iCs/>
          <w:szCs w:val="22"/>
          <w:lang w:val="en-US"/>
        </w:rPr>
        <w:t>1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530"/>
        <w:gridCol w:w="1620"/>
        <w:gridCol w:w="1890"/>
        <w:gridCol w:w="242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570FB5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570FB5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Հաշմանդամություն ունեցող անձանց աջակցություն 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5D2665" w:rsidRPr="00952763">
              <w:rPr>
                <w:rFonts w:ascii="GHEA Grapalat" w:hAnsi="GHEA Grapalat"/>
                <w:b/>
                <w:lang w:val="de-AT"/>
              </w:rPr>
              <w:t>1160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D6734A" w:rsidRPr="00952763" w:rsidRDefault="00D6734A" w:rsidP="00262A4B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  <w:r w:rsidR="006F184B">
              <w:rPr>
                <w:rFonts w:ascii="GHEA Grapalat" w:eastAsia="GHEA Grapalat" w:hAnsi="GHEA Grapalat" w:cs="GHEA Grapalat"/>
                <w:lang w:val="hy-AM"/>
              </w:rPr>
              <w:t xml:space="preserve">Համաձայն ՀՀ կառավարության 2021 թվականի մարտի 18-ի N 369-Լ որոշման՝ 2022 թվականին նախատեսվում է ստեղծել 2 «Անկախ կյանքի կենտրոն»։ </w:t>
            </w:r>
            <w:r w:rsidR="006F184B">
              <w:rPr>
                <w:rFonts w:ascii="GHEA Grapalat" w:hAnsi="GHEA Grapalat"/>
                <w:lang w:val="hy-AM"/>
              </w:rPr>
              <w:t xml:space="preserve">ՄԱԿ-ի Զարգացման գործակալության կողմից 2021 թվականի հուլիսին մշակվել է հաշմանդամություն ունեցող անձանց համար անկախ կյանքի կենտրոնների հիմնման ուղեցույցը։ Նախարարության կողմից առաջարկվել է  անկախ կյանքի կենտրոնների նախընտրելի սցենարը։ 2022 թվականի ընթացքում </w:t>
            </w:r>
            <w:r w:rsidR="006F184B">
              <w:rPr>
                <w:rFonts w:ascii="GHEA Grapalat" w:eastAsia="GHEA Grapalat" w:hAnsi="GHEA Grapalat" w:cs="GHEA Grapalat"/>
                <w:lang w:val="hy-AM"/>
              </w:rPr>
              <w:t>ՄԱԿ-ի զարգացման գրասենյակի ֆինանսավորմամբ իրականացվելու է 1 անկախ կյանքի կենտրոնի վերանորոգումն ու կահավորումը։ Նախատեսվում է 2023 թվականի հուլիսի 1-ից անկախ կյանքի 2 կենտրոններում ծառայություններ մատուցել 200 շահառուի</w:t>
            </w:r>
            <w:r w:rsidR="000F6FD6" w:rsidRPr="00952763">
              <w:rPr>
                <w:rFonts w:ascii="GHEA Grapalat" w:eastAsia="GHEA Grapalat" w:hAnsi="GHEA Grapalat" w:cs="GHEA Grapalat"/>
                <w:lang w:val="hy-AM"/>
              </w:rPr>
              <w:t xml:space="preserve">։ </w:t>
            </w:r>
            <w:bookmarkStart w:id="0" w:name="_GoBack"/>
            <w:bookmarkEnd w:id="0"/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3. Միջոցառումը </w:t>
            </w:r>
          </w:p>
        </w:tc>
      </w:tr>
      <w:tr w:rsidR="009653EC" w:rsidRPr="00570FB5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Վերականգնողական ծառայությունների տրամադրում զինվորական ծառայության ժամանակ հաշմանդամություն ձեռք բերած </w:t>
            </w:r>
            <w:r w:rsidR="005D2665" w:rsidRPr="00952763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անձանց</w:t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 անկախ կյանքի կենտրոններում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lastRenderedPageBreak/>
              <w:t xml:space="preserve">3.3 Միջոցառման (պետության միջամտության) տեսակը՝ </w:t>
            </w:r>
          </w:p>
          <w:p w:rsidR="009653EC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Տրանսֆերտ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Այլ (նկարագրություն)  </w:t>
            </w:r>
          </w:p>
          <w:p w:rsidR="005D2665" w:rsidRPr="00952763" w:rsidRDefault="009653EC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3.4  □ Նոր միջոցառում (հիմնավորումներ և բացատրություններ)՝ </w:t>
            </w:r>
            <w:r w:rsidR="006E5DD2" w:rsidRPr="00952763"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 w:rsidR="006E5DD2" w:rsidRPr="00952763"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ծառայություններ, մասնագիտական կողմնորոշման, վերամասնագիտացման և կարիերայի պլանավորման ծառայություններ, 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 xml:space="preserve">տարբեր  թերապիաներ: Կազմակերպվում է մշակութային, սպորտային և այլ միջոցառումներ։ Նախատեսվում է </w:t>
            </w:r>
            <w:r w:rsidR="006F184B">
              <w:rPr>
                <w:rFonts w:ascii="GHEA Grapalat" w:eastAsia="Calibri" w:hAnsi="GHEA Grapalat"/>
                <w:lang w:val="hy-AM"/>
              </w:rPr>
              <w:t>2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 xml:space="preserve"> անկախ կյանքի կենտրոնում, տարբեր ծրագրերում ընդգրելով,  ծառայություններ մատուցել </w:t>
            </w:r>
            <w:r w:rsidR="006F184B">
              <w:rPr>
                <w:rFonts w:ascii="GHEA Grapalat" w:eastAsia="Calibri" w:hAnsi="GHEA Grapalat"/>
                <w:lang w:val="hy-AM"/>
              </w:rPr>
              <w:t xml:space="preserve">տարեկան 200 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>շահառուի։</w:t>
            </w:r>
          </w:p>
          <w:p w:rsidR="009653EC" w:rsidRPr="00952763" w:rsidRDefault="009653EC" w:rsidP="006C1F78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6F184B">
              <w:rPr>
                <w:rFonts w:ascii="GHEA Grapalat" w:hAnsi="GHEA Grapalat"/>
                <w:lang w:val="hy-AM"/>
              </w:rPr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F866B5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3.</w:t>
            </w:r>
            <w:r w:rsidRPr="00F866B5">
              <w:rPr>
                <w:rFonts w:ascii="GHEA Grapalat" w:hAnsi="GHEA Grapalat"/>
                <w:lang w:val="hy-AM"/>
              </w:rPr>
              <w:t xml:space="preserve">5 Նոր նախաձեռնության ծախսերի հիմքում դրված պարտավորության բնույթը՝ </w:t>
            </w:r>
            <w:r w:rsidRPr="00F866B5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F866B5" w:rsidRDefault="009653EC" w:rsidP="00262A4B">
            <w:pPr>
              <w:ind w:left="426"/>
              <w:rPr>
                <w:rFonts w:ascii="GHEA Grapalat" w:hAnsi="GHEA Grapalat"/>
                <w:lang w:val="hy-AM"/>
              </w:rPr>
            </w:pPr>
            <w:r w:rsidRPr="00F866B5">
              <w:rPr>
                <w:rFonts w:ascii="GHEA Grapalat" w:hAnsi="GHEA Grapalat"/>
                <w:b/>
                <w:lang w:val="hy-AM"/>
              </w:rPr>
              <w:t>V Պարտադիր ծախսային պարտավորություն</w:t>
            </w:r>
            <w:r w:rsidRPr="00F866B5">
              <w:rPr>
                <w:rFonts w:ascii="GHEA Grapalat" w:hAnsi="GHEA Grapalat"/>
                <w:lang w:val="hy-AM"/>
              </w:rPr>
              <w:tab/>
              <w:t xml:space="preserve">       □ 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F866B5">
              <w:rPr>
                <w:rFonts w:ascii="GHEA Grapalat" w:hAnsi="GHEA Grapalat"/>
                <w:b/>
                <w:lang w:val="en-US"/>
              </w:rPr>
              <w:t>V</w:t>
            </w:r>
            <w:r w:rsidRPr="00F866B5">
              <w:rPr>
                <w:rFonts w:ascii="GHEA Grapalat" w:hAnsi="GHEA Grapalat"/>
                <w:b/>
              </w:rPr>
              <w:t xml:space="preserve"> Շարունակական</w:t>
            </w:r>
            <w:r w:rsidRPr="00F866B5">
              <w:rPr>
                <w:rFonts w:ascii="GHEA Grapalat" w:hAnsi="GHEA Grapalat"/>
              </w:rPr>
              <w:t xml:space="preserve"> </w:t>
            </w:r>
            <w:r w:rsidRPr="00F866B5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F866B5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570FB5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570FB5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D96760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Սույն միջոցառումը 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>սահմանված է ՀՀ կառավարության 2021 թվականի մարտի 18 –ի «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Զ</w:t>
                  </w:r>
                  <w:r w:rsidR="006E5DD2" w:rsidRPr="00952763">
                    <w:rPr>
                      <w:rFonts w:ascii="GHEA Grapalat" w:hAnsi="GHEA Grapalat"/>
                    </w:rPr>
                    <w:t>ինվորական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ծառայության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ժամանակ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հաշմանդամություն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ձեռք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բերած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անձանց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lastRenderedPageBreak/>
                    <w:t>իրավունքների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պաշտպանության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սոցիալական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ներառման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միջոցառումների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ծրագիրը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ծրագրի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իրականացման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ժամանակացույցը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հաստատելու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մ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ա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ս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ն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» </w:t>
                  </w:r>
                  <w:r w:rsidR="006E5DD2" w:rsidRPr="00952763">
                    <w:rPr>
                      <w:rFonts w:ascii="GHEA Grapalat" w:hAnsi="GHEA Grapalat" w:cs="Garamond"/>
                      <w:lang w:val="en-US"/>
                    </w:rPr>
                    <w:t xml:space="preserve">N 369-L 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որոշումով։ 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lastRenderedPageBreak/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952763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Ծառայությունների նպատակն է նպաստել </w:t>
            </w:r>
            <w:r w:rsidRPr="00952763">
              <w:rPr>
                <w:rFonts w:ascii="GHEA Grapalat" w:hAnsi="GHEA Grapalat"/>
                <w:lang w:val="hy-AM"/>
              </w:rPr>
              <w:t>զինվորական ծառայության ժամանակ հաշմանդամություն ձեռբերած անձանց ներառմանը հասարակություն՝ սոցիալական, կրթական, մասնագիտական ծառայությունների զարգացման և տրամադրման միջոցով: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570FB5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A7827" w:rsidRDefault="00612684" w:rsidP="00262A4B">
            <w:pPr>
              <w:ind w:firstLine="720"/>
              <w:jc w:val="both"/>
              <w:rPr>
                <w:rFonts w:ascii="GHEA Grapalat" w:eastAsia="Calibri" w:hAnsi="GHEA Grapalat"/>
                <w:lang w:val="hy-AM"/>
              </w:rPr>
            </w:pPr>
            <w:r w:rsidRPr="00952763">
              <w:rPr>
                <w:rFonts w:ascii="GHEA Grapalat" w:eastAsia="GHEA Grapalat" w:hAnsi="GHEA Grapalat" w:cs="GHEA Grapalat"/>
                <w:lang w:val="hy-AM"/>
              </w:rPr>
              <w:t>Անկախ կյանքի կենտրոնի շ</w:t>
            </w:r>
            <w:r w:rsidRPr="00952763">
              <w:rPr>
                <w:rFonts w:ascii="GHEA Grapalat" w:eastAsia="Calibri" w:hAnsi="GHEA Grapalat"/>
                <w:lang w:val="hy-AM"/>
              </w:rPr>
              <w:t xml:space="preserve">ահառուներ են՝ զինվորական ծառայության ժամանակ հաշմանդամություն ձեռք բերած անձինք: </w:t>
            </w:r>
            <w:r w:rsidR="000A7827">
              <w:rPr>
                <w:rFonts w:ascii="GHEA Grapalat" w:eastAsia="GHEA Grapalat" w:hAnsi="GHEA Grapalat" w:cs="GHEA Grapalat"/>
                <w:lang w:val="hy-AM"/>
              </w:rPr>
              <w:t>Ծրագրով նախատեսված ծառայությունների հզորացման պարագայում, որպես շահառու կդիտարկվեն նաև այլ պատճառներով հաշմանդամություն ձեռք բերած անձինք։</w:t>
            </w:r>
          </w:p>
          <w:p w:rsidR="00612684" w:rsidRPr="00952763" w:rsidRDefault="00612684" w:rsidP="00262A4B">
            <w:pPr>
              <w:ind w:firstLine="720"/>
              <w:jc w:val="both"/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</w:pPr>
            <w:r w:rsidRPr="00952763">
              <w:rPr>
                <w:rFonts w:ascii="GHEA Grapalat" w:eastAsia="Calibri" w:hAnsi="GHEA Grapalat"/>
                <w:lang w:val="hy-AM"/>
              </w:rPr>
              <w:t xml:space="preserve">Իրականացվում է շահառուների կարիքների գնահատում բազմամասնագիտական թիմի կողմից, համապատասխան </w:t>
            </w:r>
            <w:r w:rsidRPr="00952763">
              <w:rPr>
                <w:rFonts w:ascii="GHEA Grapalat" w:eastAsia="Calibri" w:hAnsi="GHEA Grapalat" w:cs="Sylfaen"/>
                <w:color w:val="202122"/>
                <w:shd w:val="clear" w:color="auto" w:fill="FFFFFF"/>
                <w:lang w:val="hy-AM"/>
              </w:rPr>
              <w:t>միջամտությունների համալիր պլանի մշակում և իրականացում հնարավորինս վաղ փուլում՝ կանխարգելելով հետագա բարդությունները և նպաստելով նրանց սոցիալական ներառմանը։</w:t>
            </w: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 </w:t>
            </w:r>
          </w:p>
          <w:p w:rsidR="009653EC" w:rsidRPr="00952763" w:rsidRDefault="00612684" w:rsidP="00952763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952763"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 w:rsidRPr="00952763"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ծառայություններ, մասնագիտական կողմնորոշման, վերամասնագիտացման և կարիերայի պլանավորման ծառայություններ, </w:t>
            </w:r>
            <w:r w:rsidRPr="00952763">
              <w:rPr>
                <w:rFonts w:ascii="GHEA Grapalat" w:eastAsia="Calibri" w:hAnsi="GHEA Grapalat"/>
                <w:lang w:val="hy-AM"/>
              </w:rPr>
              <w:t>տարբեր  թերապիաներ: Կազմակերպվում է մշակութային, սպորտային և այլ միջոցառումներ։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0A782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eastAsia="Calibri" w:hAnsi="GHEA Grapalat"/>
                <w:lang w:val="hy-AM"/>
              </w:rPr>
              <w:t>Զինվորական ծառայության ժամանակ հաշմանդամություն ձեռք բերած անձանց</w:t>
            </w:r>
            <w:r w:rsidRPr="00952763">
              <w:rPr>
                <w:rFonts w:ascii="GHEA Grapalat" w:hAnsi="GHEA Grapalat"/>
                <w:lang w:val="hy-AM"/>
              </w:rPr>
              <w:t>վերականգնման բոլոր փուլերի համար՝</w:t>
            </w:r>
            <w:r w:rsidR="000A7827">
              <w:rPr>
                <w:rFonts w:ascii="GHEA Grapalat" w:hAnsi="GHEA Grapalat"/>
                <w:lang w:val="hy-AM"/>
              </w:rPr>
              <w:t xml:space="preserve"> սոցիալական</w:t>
            </w:r>
            <w:r w:rsidRPr="00952763">
              <w:rPr>
                <w:rFonts w:ascii="GHEA Grapalat" w:hAnsi="GHEA Grapalat"/>
                <w:lang w:val="hy-AM"/>
              </w:rPr>
              <w:t xml:space="preserve"> վերականգնումից մինչև զբաղվածության խնդիրների կարգավորում և լիարժեք մասնակցություն հասարակական կյանքում։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0A7827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E504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0A7827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2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F276AB" w:rsidRPr="00952763" w:rsidTr="00F276AB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2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F276AB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F276AB" w:rsidRPr="00952763" w:rsidTr="00F276AB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lastRenderedPageBreak/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3B22A3" w:rsidRPr="00952763" w:rsidRDefault="003B22A3" w:rsidP="00262A4B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126" w:rsidRDefault="00B96126" w:rsidP="00DA4F42">
      <w:pPr>
        <w:spacing w:after="0" w:line="240" w:lineRule="auto"/>
      </w:pPr>
      <w:r>
        <w:separator/>
      </w:r>
    </w:p>
  </w:endnote>
  <w:endnote w:type="continuationSeparator" w:id="0">
    <w:p w:rsidR="00B96126" w:rsidRDefault="00B96126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126" w:rsidRDefault="00B96126" w:rsidP="00DA4F42">
      <w:pPr>
        <w:spacing w:after="0" w:line="240" w:lineRule="auto"/>
      </w:pPr>
      <w:r>
        <w:separator/>
      </w:r>
    </w:p>
  </w:footnote>
  <w:footnote w:type="continuationSeparator" w:id="0">
    <w:p w:rsidR="00B96126" w:rsidRDefault="00B96126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359C0"/>
    <w:rsid w:val="00047C93"/>
    <w:rsid w:val="000648B3"/>
    <w:rsid w:val="00073187"/>
    <w:rsid w:val="00074A57"/>
    <w:rsid w:val="000912CA"/>
    <w:rsid w:val="000A578E"/>
    <w:rsid w:val="000A7827"/>
    <w:rsid w:val="000D1C5B"/>
    <w:rsid w:val="000F6FD6"/>
    <w:rsid w:val="00111C06"/>
    <w:rsid w:val="001120FA"/>
    <w:rsid w:val="001147AA"/>
    <w:rsid w:val="00135D2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70FB5"/>
    <w:rsid w:val="005D045F"/>
    <w:rsid w:val="005D2665"/>
    <w:rsid w:val="00612684"/>
    <w:rsid w:val="00612AAA"/>
    <w:rsid w:val="00657779"/>
    <w:rsid w:val="0067475A"/>
    <w:rsid w:val="0069799C"/>
    <w:rsid w:val="006B1666"/>
    <w:rsid w:val="006B3805"/>
    <w:rsid w:val="006B7512"/>
    <w:rsid w:val="006C1F78"/>
    <w:rsid w:val="006D410F"/>
    <w:rsid w:val="006E02AD"/>
    <w:rsid w:val="006E5DD2"/>
    <w:rsid w:val="006F184B"/>
    <w:rsid w:val="007648CE"/>
    <w:rsid w:val="00827F5F"/>
    <w:rsid w:val="00851D70"/>
    <w:rsid w:val="008B3E9D"/>
    <w:rsid w:val="008F123E"/>
    <w:rsid w:val="00925A3A"/>
    <w:rsid w:val="0093756A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A01DF8"/>
    <w:rsid w:val="00A01E18"/>
    <w:rsid w:val="00A12B48"/>
    <w:rsid w:val="00A255C9"/>
    <w:rsid w:val="00A46432"/>
    <w:rsid w:val="00A46E9E"/>
    <w:rsid w:val="00A82B07"/>
    <w:rsid w:val="00A91748"/>
    <w:rsid w:val="00AC0226"/>
    <w:rsid w:val="00AF2DBD"/>
    <w:rsid w:val="00B21C1A"/>
    <w:rsid w:val="00B27E12"/>
    <w:rsid w:val="00B50D93"/>
    <w:rsid w:val="00B96126"/>
    <w:rsid w:val="00BA33A5"/>
    <w:rsid w:val="00BA4301"/>
    <w:rsid w:val="00C00868"/>
    <w:rsid w:val="00C16212"/>
    <w:rsid w:val="00C64F90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3614"/>
    <w:rsid w:val="00DA38D4"/>
    <w:rsid w:val="00DA4F42"/>
    <w:rsid w:val="00DD1289"/>
    <w:rsid w:val="00E201C6"/>
    <w:rsid w:val="00E207F5"/>
    <w:rsid w:val="00E30A90"/>
    <w:rsid w:val="00E368D1"/>
    <w:rsid w:val="00E44C6F"/>
    <w:rsid w:val="00E504EC"/>
    <w:rsid w:val="00E72685"/>
    <w:rsid w:val="00EC3DDC"/>
    <w:rsid w:val="00EE5F07"/>
    <w:rsid w:val="00EE72C7"/>
    <w:rsid w:val="00F02CAA"/>
    <w:rsid w:val="00F2224D"/>
    <w:rsid w:val="00F276AB"/>
    <w:rsid w:val="00F866B5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B0FC9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146F7-FAF5-44CA-8F4B-99B84609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Arpine.Hayrapetyan</cp:lastModifiedBy>
  <cp:revision>8</cp:revision>
  <dcterms:created xsi:type="dcterms:W3CDTF">2022-03-14T10:16:00Z</dcterms:created>
  <dcterms:modified xsi:type="dcterms:W3CDTF">2022-03-14T10:40:00Z</dcterms:modified>
</cp:coreProperties>
</file>